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11DC" w14:textId="77777777" w:rsidR="008D301A" w:rsidRDefault="008D301A" w:rsidP="008D30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INSTRUKCJA POSTĘPOWANIA W PRZYPADKU ZAISTNIENIA WYPADKU W PRACY</w:t>
      </w:r>
    </w:p>
    <w:p w14:paraId="4B921AEF" w14:textId="77777777" w:rsidR="008D301A" w:rsidRDefault="008D301A" w:rsidP="008D301A">
      <w:pPr>
        <w:jc w:val="center"/>
        <w:rPr>
          <w:rFonts w:ascii="Arial" w:hAnsi="Arial" w:cs="Arial"/>
          <w:b/>
          <w:sz w:val="28"/>
          <w:szCs w:val="28"/>
        </w:rPr>
      </w:pPr>
    </w:p>
    <w:p w14:paraId="3F201FE3" w14:textId="77777777" w:rsidR="008D301A" w:rsidRDefault="008D301A" w:rsidP="008D30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Podstawa prawna:</w:t>
      </w:r>
    </w:p>
    <w:p w14:paraId="4E7411DE" w14:textId="77777777" w:rsidR="008D301A" w:rsidRDefault="008D301A" w:rsidP="008D301A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234 Kodeksu Pracy (Dz.U. 2019 poz. 1043,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</w:t>
      </w:r>
    </w:p>
    <w:p w14:paraId="55DE59A6" w14:textId="77777777" w:rsidR="008D301A" w:rsidRDefault="008D301A" w:rsidP="008D301A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Rady Ministrów z dnia 1 lipca 2019 r. (Dz. U. 2009 nr 105 poz. 870 z </w:t>
      </w:r>
      <w:proofErr w:type="spellStart"/>
      <w:r>
        <w:rPr>
          <w:rFonts w:ascii="Arial" w:hAnsi="Arial" w:cs="Arial"/>
          <w:sz w:val="24"/>
          <w:szCs w:val="24"/>
        </w:rPr>
        <w:t>poźn</w:t>
      </w:r>
      <w:proofErr w:type="spellEnd"/>
      <w:r>
        <w:rPr>
          <w:rFonts w:ascii="Arial" w:hAnsi="Arial" w:cs="Arial"/>
          <w:sz w:val="24"/>
          <w:szCs w:val="24"/>
        </w:rPr>
        <w:t>. zm.) w sprawie ustalania okoliczności i przyczyn wypadków przy pracy.</w:t>
      </w:r>
    </w:p>
    <w:p w14:paraId="4E2213A4" w14:textId="77777777" w:rsidR="008D301A" w:rsidRDefault="008D301A" w:rsidP="008D301A">
      <w:pPr>
        <w:pStyle w:val="Nagwek1"/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I. Postępowanie w razie wypadku.</w:t>
      </w:r>
      <w:r>
        <w:rPr>
          <w:rFonts w:ascii="Arial" w:hAnsi="Arial" w:cs="Arial"/>
          <w:color w:val="auto"/>
          <w:sz w:val="22"/>
          <w:szCs w:val="22"/>
        </w:rPr>
        <w:br/>
      </w:r>
    </w:p>
    <w:p w14:paraId="0C58485B" w14:textId="77777777" w:rsidR="008D301A" w:rsidRDefault="008D301A" w:rsidP="008D301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Pracownik, który uległ wypadkowi, jeżeli stan jego zdrowia na to pozwala jest obowiązany zawiadomić niezwłocznie o wypadku swojego przełożonego. Jeżeli skutki wypadku ujawniły się w okresie późniejszym, pracownik jest obowiązany zawiadomić swojego przełożonego niezwłocznie po ich ujawnieniu.</w:t>
      </w:r>
    </w:p>
    <w:p w14:paraId="31DC935E" w14:textId="77777777" w:rsidR="008D301A" w:rsidRDefault="008D301A" w:rsidP="008D301A">
      <w:pPr>
        <w:spacing w:after="0" w:line="240" w:lineRule="auto"/>
        <w:rPr>
          <w:rFonts w:ascii="Arial" w:hAnsi="Arial" w:cs="Arial"/>
        </w:rPr>
      </w:pPr>
    </w:p>
    <w:p w14:paraId="760E3B7C" w14:textId="77777777" w:rsidR="008D301A" w:rsidRDefault="008D301A" w:rsidP="008D301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Każdy pracownik, który zauważył wypadek lub dowiedział się o nim jest obowiązany natychmiast udzielić pomocy poszkodowanemu pracownikowi i zawiadomić o wypadku przełożonego pracownika poszkodowanego oraz służbę bezpieczeństwa i higieny pracy.</w:t>
      </w:r>
    </w:p>
    <w:p w14:paraId="1B0D090C" w14:textId="77777777" w:rsidR="008D301A" w:rsidRDefault="008D301A" w:rsidP="008D301A">
      <w:pPr>
        <w:pStyle w:val="Akapitzlist"/>
        <w:spacing w:line="240" w:lineRule="auto"/>
        <w:ind w:left="284"/>
        <w:jc w:val="both"/>
        <w:rPr>
          <w:rFonts w:ascii="Arial" w:hAnsi="Arial" w:cs="Arial"/>
        </w:rPr>
      </w:pPr>
    </w:p>
    <w:p w14:paraId="5E20D4B8" w14:textId="77777777" w:rsidR="008D301A" w:rsidRDefault="008D301A" w:rsidP="008D301A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Przełożony pracownika poszkodowanego w wypadku jest obowiązany zabezpieczyć miejsce wypadku i niezwłocznie zawiadomić właściciela zakładu – pracodawcę oraz służbę bezpieczeństwa i higieny pracy.</w:t>
      </w:r>
    </w:p>
    <w:p w14:paraId="2C8D7C00" w14:textId="77777777" w:rsidR="008D301A" w:rsidRDefault="008D301A" w:rsidP="008D301A">
      <w:pPr>
        <w:pStyle w:val="Akapitzlist"/>
        <w:spacing w:line="240" w:lineRule="auto"/>
        <w:ind w:left="284"/>
        <w:jc w:val="both"/>
        <w:rPr>
          <w:rFonts w:ascii="Arial" w:hAnsi="Arial" w:cs="Arial"/>
        </w:rPr>
      </w:pPr>
    </w:p>
    <w:p w14:paraId="4ADAC7B8" w14:textId="77777777" w:rsidR="008D301A" w:rsidRDefault="008D301A" w:rsidP="008D301A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Właściciel zakładu – pracodawca jest obowiązany zapewnić:</w:t>
      </w:r>
    </w:p>
    <w:p w14:paraId="462CAEC4" w14:textId="77777777" w:rsidR="008D301A" w:rsidRDefault="008D301A" w:rsidP="008D301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udzielenie pierwszej pomocy pracownikowi, który uległ wypadkowi,</w:t>
      </w:r>
    </w:p>
    <w:p w14:paraId="3B3975A3" w14:textId="77777777" w:rsidR="008D301A" w:rsidRDefault="008D301A" w:rsidP="008D301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zabezpieczyć miejsce wypadku,</w:t>
      </w:r>
    </w:p>
    <w:p w14:paraId="2662BF4A" w14:textId="77777777" w:rsidR="008D301A" w:rsidRDefault="008D301A" w:rsidP="008D301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zbadać okoliczności i przyczyny wypadku</w:t>
      </w:r>
    </w:p>
    <w:p w14:paraId="355141E4" w14:textId="77777777" w:rsidR="008D301A" w:rsidRDefault="008D301A" w:rsidP="008D301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sporządzić właściwą dokumentację wypadku.</w:t>
      </w:r>
    </w:p>
    <w:p w14:paraId="095990A9" w14:textId="77777777" w:rsidR="008D301A" w:rsidRDefault="008D301A" w:rsidP="008D301A">
      <w:p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 Miejsce wypadku należy zabezpieczyć do czasu ustalenia okoliczności i przyczyn wypadku w sposób wykluczający dopuszczenie do miejsca wypadku osób niepowołanych, uruchamianie bez koniecznej potrzeby urządzeń, które w związku z wypadkiem zostały wstrzymane, dokonywanie zmiany ich położenia, jak również zmiany położenia innych przedmiotów, które spowodowały wypadek lub pozwalają odtworzyć jego okoliczności.</w:t>
      </w:r>
    </w:p>
    <w:p w14:paraId="4C0F6C26" w14:textId="77777777" w:rsidR="008D301A" w:rsidRDefault="008D301A" w:rsidP="008D301A">
      <w:p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6. Zgodę na uruchomienie urządzeń lub dokonanie innych zmian w miejscu wypadku wyraża właściciel firmy lub upoważniona przez niego osoba w uzgodnieniu z przedstawicielem załogi (członkiem zespołu powypadkowego), po sporządzeniu (jeżeli zachodzi potrzeba) szkicu lub fotografii miejsca wypadku.</w:t>
      </w:r>
    </w:p>
    <w:p w14:paraId="06B4D5F5" w14:textId="77777777" w:rsidR="008D301A" w:rsidRDefault="008D301A" w:rsidP="008D301A">
      <w:p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Jeżeli zabezpieczenie miejsca wypadku zarządził organ prowadzący śledztwo lub  dochodzenie albo inny właściwy organ, wyrażenie zgody, o której wyżej mowa wymaga akceptacji tego organu. </w:t>
      </w:r>
    </w:p>
    <w:p w14:paraId="6280DDE9" w14:textId="77777777" w:rsidR="008D301A" w:rsidRDefault="008D301A" w:rsidP="008D301A">
      <w:p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8. Dokonywanie zmian w miejscu wypadku bez uzyskania zgody jw. jest dopuszczalne jeżeli zachodzi konieczność ratowania osób lub mienia albo zapobieżeniu grożącemu niebezpieczeństwu.</w:t>
      </w:r>
    </w:p>
    <w:p w14:paraId="04CE1F8C" w14:textId="77777777" w:rsidR="008D301A" w:rsidRDefault="008D301A" w:rsidP="008D301A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729CE08C" w14:textId="77777777" w:rsidR="008D301A" w:rsidRDefault="008D301A" w:rsidP="008D301A">
      <w:pPr>
        <w:spacing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Ustalenie przyczyn i okoliczności wypadków.</w:t>
      </w:r>
    </w:p>
    <w:p w14:paraId="075F5EE3" w14:textId="77777777" w:rsidR="008D301A" w:rsidRDefault="008D301A" w:rsidP="008D301A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Okoliczności i przyczyny wszystkich wypadków przy pracy bada zespół powypadkowy powołany przez pracodawcę.</w:t>
      </w:r>
    </w:p>
    <w:p w14:paraId="70C7E009" w14:textId="77777777" w:rsidR="008D301A" w:rsidRDefault="008D301A" w:rsidP="008D301A">
      <w:pPr>
        <w:pStyle w:val="Akapitzlist"/>
        <w:spacing w:line="240" w:lineRule="auto"/>
        <w:ind w:left="284"/>
        <w:jc w:val="both"/>
        <w:rPr>
          <w:rFonts w:ascii="Arial" w:hAnsi="Arial" w:cs="Arial"/>
        </w:rPr>
      </w:pPr>
    </w:p>
    <w:p w14:paraId="3EEAB49A" w14:textId="77777777" w:rsidR="008D301A" w:rsidRDefault="008D301A" w:rsidP="008D301A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Niezwłocznie po otrzymaniu wiadomości o wypadku zespół powypadkowy jest obowiązany przystąpić do ustalenia okoliczności i przyczyn wypadku, a w szczególności:</w:t>
      </w:r>
    </w:p>
    <w:p w14:paraId="4D1F512F" w14:textId="77777777" w:rsidR="008D301A" w:rsidRDefault="008D301A" w:rsidP="008D301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oględzin miejsca wypadku, stanu technicznego urządzeń oraz zbadać warunki wykonywania pracy i inne okoliczności, które mogły mieć wpływ na powstanie wypadku,</w:t>
      </w:r>
    </w:p>
    <w:p w14:paraId="457A5EBA" w14:textId="77777777" w:rsidR="008D301A" w:rsidRDefault="008D301A" w:rsidP="008D301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wysłuchać wyjaśnień poszkodowanego, jeżeli stan jego zdrowia na to pozwala,</w:t>
      </w:r>
    </w:p>
    <w:p w14:paraId="0290D992" w14:textId="77777777" w:rsidR="008D301A" w:rsidRDefault="008D301A" w:rsidP="008D301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zebrać oświadczenia świadków wypadku,</w:t>
      </w:r>
    </w:p>
    <w:p w14:paraId="09F75AE8" w14:textId="77777777" w:rsidR="008D301A" w:rsidRDefault="008D301A" w:rsidP="008D301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zasięgną w miarę potrzeby opinii lekarza lub innych specjalistów.</w:t>
      </w:r>
    </w:p>
    <w:p w14:paraId="716737D8" w14:textId="77777777" w:rsidR="008D301A" w:rsidRDefault="008D301A" w:rsidP="008D301A">
      <w:pPr>
        <w:pStyle w:val="Akapitzlist"/>
        <w:spacing w:line="240" w:lineRule="auto"/>
        <w:ind w:left="1004"/>
        <w:jc w:val="both"/>
        <w:rPr>
          <w:rFonts w:ascii="Arial" w:hAnsi="Arial" w:cs="Arial"/>
        </w:rPr>
      </w:pPr>
    </w:p>
    <w:p w14:paraId="1FD647D5" w14:textId="77777777" w:rsidR="008D301A" w:rsidRDefault="008D301A" w:rsidP="008D301A">
      <w:pPr>
        <w:pStyle w:val="Akapitzlist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 Zespół powypadkowy jest obowiązany wykorzystać materiały zebrane przez organy prowadzące śledztwo lub dochodzenie, jeżeli materiały te zostały mu udostępnione.</w:t>
      </w:r>
    </w:p>
    <w:p w14:paraId="7A8E6FFF" w14:textId="77777777" w:rsidR="008D301A" w:rsidRDefault="008D301A" w:rsidP="008D301A">
      <w:pPr>
        <w:pStyle w:val="Akapitzlist"/>
        <w:spacing w:line="240" w:lineRule="auto"/>
        <w:ind w:left="284" w:hanging="284"/>
        <w:jc w:val="both"/>
        <w:rPr>
          <w:rFonts w:ascii="Arial" w:hAnsi="Arial" w:cs="Arial"/>
        </w:rPr>
      </w:pPr>
    </w:p>
    <w:p w14:paraId="456B7DA0" w14:textId="77777777" w:rsidR="008D301A" w:rsidRDefault="008D301A" w:rsidP="008D301A">
      <w:pPr>
        <w:pStyle w:val="Akapitzlist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 Ustalenie okoliczności i przyczyn wypadku, któremu uległ pracownik na terenie innego zakładu pracy, przeprowadza macierzysty zakład pracy z udziałem przedstawiciela zakładu lub koordynatora sprawującego nadzór w zakresie bhp, na którego terenie zdarzył się wypadek.</w:t>
      </w:r>
    </w:p>
    <w:p w14:paraId="47BF43DB" w14:textId="77777777" w:rsidR="008D301A" w:rsidRDefault="008D301A" w:rsidP="008D301A">
      <w:pPr>
        <w:pStyle w:val="Akapitzlist"/>
        <w:spacing w:line="240" w:lineRule="auto"/>
        <w:ind w:left="284" w:hanging="284"/>
        <w:jc w:val="both"/>
        <w:rPr>
          <w:rFonts w:ascii="Arial" w:hAnsi="Arial" w:cs="Arial"/>
        </w:rPr>
      </w:pPr>
    </w:p>
    <w:p w14:paraId="0F9B1582" w14:textId="77777777" w:rsidR="008D301A" w:rsidRDefault="008D301A" w:rsidP="008D301A">
      <w:pPr>
        <w:pStyle w:val="Akapitzlist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 Właściciel zakładu -  pracodawca, a w przypadku wyznaczenia koordynatora sprawującego nadzór bhp – koordynator jest obowiązany zapewnić:</w:t>
      </w:r>
    </w:p>
    <w:p w14:paraId="4B94D3C0" w14:textId="77777777" w:rsidR="008D301A" w:rsidRDefault="008D301A" w:rsidP="008D301A">
      <w:pPr>
        <w:pStyle w:val="Akapitzlist"/>
        <w:numPr>
          <w:ilvl w:val="0"/>
          <w:numId w:val="6"/>
        </w:numPr>
        <w:spacing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zorganizowanie niezwłocznie pomocy dla osób, które uległy wypadkowi lub którym zagraża niebezpieczeństwo,</w:t>
      </w:r>
    </w:p>
    <w:p w14:paraId="278C3715" w14:textId="77777777" w:rsidR="008D301A" w:rsidRDefault="008D301A" w:rsidP="008D301A">
      <w:pPr>
        <w:pStyle w:val="Akapitzlist"/>
        <w:numPr>
          <w:ilvl w:val="0"/>
          <w:numId w:val="6"/>
        </w:numPr>
        <w:spacing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zabezpieczenie miejsca wypadku w sposób określony w pkt. I.5,</w:t>
      </w:r>
    </w:p>
    <w:p w14:paraId="4929DB4C" w14:textId="77777777" w:rsidR="008D301A" w:rsidRDefault="008D301A" w:rsidP="008D301A">
      <w:pPr>
        <w:pStyle w:val="Akapitzlist"/>
        <w:numPr>
          <w:ilvl w:val="0"/>
          <w:numId w:val="6"/>
        </w:numPr>
        <w:spacing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niezwłocznie zawiadomienie o wypadku macierzystego zakładu pracy pracownika,</w:t>
      </w:r>
    </w:p>
    <w:p w14:paraId="65CED510" w14:textId="77777777" w:rsidR="008D301A" w:rsidRDefault="008D301A" w:rsidP="008D301A">
      <w:pPr>
        <w:pStyle w:val="Akapitzlist"/>
        <w:numPr>
          <w:ilvl w:val="0"/>
          <w:numId w:val="6"/>
        </w:numPr>
        <w:spacing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udostępnienie niezbędnych informacji i materiałów oraz udzielenie wszechstronnej pomocy osobom badającym okoliczności i przyczyny wypadku.</w:t>
      </w:r>
    </w:p>
    <w:p w14:paraId="4AD0BA94" w14:textId="77777777" w:rsidR="008D301A" w:rsidRDefault="008D301A" w:rsidP="008D301A">
      <w:pPr>
        <w:pStyle w:val="Akapitzlist"/>
        <w:spacing w:line="240" w:lineRule="auto"/>
        <w:ind w:left="993"/>
        <w:jc w:val="both"/>
        <w:rPr>
          <w:rFonts w:ascii="Arial" w:hAnsi="Arial" w:cs="Arial"/>
        </w:rPr>
      </w:pPr>
    </w:p>
    <w:p w14:paraId="44928B98" w14:textId="77777777" w:rsidR="008D301A" w:rsidRDefault="008D301A" w:rsidP="008D301A">
      <w:pPr>
        <w:pStyle w:val="Akapitzlist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Na podstawie dokonanych ustaleń okoliczności i przyczyn wypadku właściciel firmy zobowiązany jest:  </w:t>
      </w:r>
    </w:p>
    <w:p w14:paraId="4502192A" w14:textId="77777777" w:rsidR="008D301A" w:rsidRDefault="008D301A" w:rsidP="008D301A">
      <w:pPr>
        <w:pStyle w:val="Akapitzlist"/>
        <w:numPr>
          <w:ilvl w:val="0"/>
          <w:numId w:val="7"/>
        </w:numPr>
        <w:spacing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zarządzić zastosowanie właściwych środków profilaktycznych oraz środków mających na celu poprawę warunków bezpieczeństwa i higieny pracy, a także określić osoby odpowiedzialne za wykonanie poleceń wydanych w związku </w:t>
      </w:r>
      <w:r>
        <w:rPr>
          <w:rFonts w:ascii="Arial" w:hAnsi="Arial" w:cs="Arial"/>
        </w:rPr>
        <w:br/>
        <w:t>z wypadkiem,</w:t>
      </w:r>
    </w:p>
    <w:p w14:paraId="7C8C3D04" w14:textId="77777777" w:rsidR="008D301A" w:rsidRDefault="008D301A" w:rsidP="008D301A">
      <w:pPr>
        <w:pStyle w:val="Akapitzlist"/>
        <w:numPr>
          <w:ilvl w:val="0"/>
          <w:numId w:val="7"/>
        </w:numPr>
        <w:spacing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zapewnić omówienie okoliczności i przyczyn wypadku.</w:t>
      </w:r>
    </w:p>
    <w:p w14:paraId="2B0DBDB6" w14:textId="77777777" w:rsidR="008D301A" w:rsidRDefault="008D301A" w:rsidP="008D301A">
      <w:pPr>
        <w:pStyle w:val="Akapitzlist"/>
        <w:spacing w:line="240" w:lineRule="auto"/>
        <w:ind w:left="993"/>
        <w:jc w:val="both"/>
        <w:rPr>
          <w:rFonts w:ascii="Arial" w:hAnsi="Arial" w:cs="Arial"/>
        </w:rPr>
      </w:pPr>
    </w:p>
    <w:p w14:paraId="4933C150" w14:textId="77777777" w:rsidR="008D301A" w:rsidRDefault="008D301A" w:rsidP="008D301A">
      <w:pPr>
        <w:pStyle w:val="Akapitzlist"/>
        <w:spacing w:line="240" w:lineRule="auto"/>
        <w:ind w:left="993"/>
        <w:jc w:val="both"/>
        <w:rPr>
          <w:rFonts w:ascii="Arial" w:hAnsi="Arial" w:cs="Arial"/>
          <w:b/>
        </w:rPr>
      </w:pPr>
    </w:p>
    <w:p w14:paraId="618BFDDE" w14:textId="77777777" w:rsidR="008D301A" w:rsidRDefault="008D301A" w:rsidP="008D301A">
      <w:pPr>
        <w:pStyle w:val="Akapitzlist"/>
        <w:spacing w:line="240" w:lineRule="auto"/>
        <w:ind w:left="99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Zatwierdzam</w:t>
      </w:r>
    </w:p>
    <w:p w14:paraId="52970563" w14:textId="77777777" w:rsidR="008D301A" w:rsidRDefault="008D301A" w:rsidP="008D301A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14:paraId="06B69BB5" w14:textId="77777777" w:rsidR="008D301A" w:rsidRDefault="008D301A" w:rsidP="008D301A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………………………………… </w:t>
      </w:r>
    </w:p>
    <w:p w14:paraId="26802215" w14:textId="77777777" w:rsidR="008D301A" w:rsidRDefault="008D301A" w:rsidP="008D301A">
      <w:pPr>
        <w:pStyle w:val="Akapitzlist"/>
        <w:spacing w:line="24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14:paraId="1CA8435E" w14:textId="77777777" w:rsidR="008D301A" w:rsidRDefault="008D301A" w:rsidP="008D301A">
      <w:pPr>
        <w:rPr>
          <w:rFonts w:ascii="Arial" w:hAnsi="Arial" w:cs="Arial"/>
        </w:rPr>
      </w:pPr>
    </w:p>
    <w:p w14:paraId="1F1CDB1F" w14:textId="77777777" w:rsidR="005424A8" w:rsidRDefault="005424A8"/>
    <w:sectPr w:rsidR="00542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54D9"/>
    <w:multiLevelType w:val="hybridMultilevel"/>
    <w:tmpl w:val="ABBE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3626"/>
    <w:multiLevelType w:val="hybridMultilevel"/>
    <w:tmpl w:val="11DA40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4FB69FC"/>
    <w:multiLevelType w:val="hybridMultilevel"/>
    <w:tmpl w:val="53542A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54D5DD1"/>
    <w:multiLevelType w:val="hybridMultilevel"/>
    <w:tmpl w:val="DA406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D7B99"/>
    <w:multiLevelType w:val="hybridMultilevel"/>
    <w:tmpl w:val="DD78BD74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5BAC23D5"/>
    <w:multiLevelType w:val="hybridMultilevel"/>
    <w:tmpl w:val="4CDE4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10788"/>
    <w:multiLevelType w:val="hybridMultilevel"/>
    <w:tmpl w:val="44E0B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75556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511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85747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96032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35927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7858236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3097687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1A"/>
    <w:rsid w:val="00162E37"/>
    <w:rsid w:val="005424A8"/>
    <w:rsid w:val="008D301A"/>
    <w:rsid w:val="008E401C"/>
    <w:rsid w:val="009254CA"/>
    <w:rsid w:val="0094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689F"/>
  <w15:chartTrackingRefBased/>
  <w15:docId w15:val="{83F420AB-0EAF-4E39-96BC-80FE9741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01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3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3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3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0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0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3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3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3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3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3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3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30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3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30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3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Koszut Katarzyna</dc:creator>
  <cp:keywords/>
  <dc:description/>
  <cp:lastModifiedBy>Koszut Katarzyna</cp:lastModifiedBy>
  <cp:revision>1</cp:revision>
  <dcterms:created xsi:type="dcterms:W3CDTF">2025-03-10T14:28:00Z</dcterms:created>
  <dcterms:modified xsi:type="dcterms:W3CDTF">2025-03-10T14:29:00Z</dcterms:modified>
</cp:coreProperties>
</file>